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AC" w:rsidRDefault="00352CAC" w:rsidP="00C4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7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  <w:r w:rsidR="00C46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O  ZAMIARZE  WSZCZĘCIA  POSTĘPOWANIA </w:t>
      </w:r>
    </w:p>
    <w:p w:rsidR="009B4B63" w:rsidRDefault="00C464B1" w:rsidP="009B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9B4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ograniczenia sposobu korzystania </w:t>
      </w:r>
    </w:p>
    <w:p w:rsidR="00C464B1" w:rsidRDefault="009B4B63" w:rsidP="009B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C46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nieruchomoś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</w:t>
      </w:r>
      <w:r w:rsidR="00C46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nieuregulowanym stanie prawnym</w:t>
      </w:r>
    </w:p>
    <w:p w:rsidR="00C464B1" w:rsidRPr="00352CAC" w:rsidRDefault="00C464B1" w:rsidP="00C46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CAC" w:rsidRPr="00507E3D" w:rsidRDefault="00352CAC" w:rsidP="00F2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CA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C46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113 </w:t>
      </w:r>
      <w:r w:rsidR="005B26FC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9B4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i </w:t>
      </w:r>
      <w:r w:rsidR="005B26FC">
        <w:rPr>
          <w:rFonts w:ascii="Times New Roman" w:eastAsia="Times New Roman" w:hAnsi="Times New Roman" w:cs="Times New Roman"/>
          <w:sz w:val="24"/>
          <w:szCs w:val="24"/>
          <w:lang w:eastAsia="pl-PL"/>
        </w:rPr>
        <w:t>7,</w:t>
      </w:r>
      <w:r w:rsidR="00060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114 ust. 3 i 4 </w:t>
      </w:r>
      <w:r w:rsidR="009B4B6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 124 ust. 1, w związku z art. 124a ustawy z </w:t>
      </w:r>
      <w:r w:rsidR="009B4B63" w:rsidRPr="00352CA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21 sierpnia 1997 r. o gospodarce nieruchomo</w:t>
      </w:r>
      <w:r w:rsidR="009B4B63" w:rsidRPr="00507E3D">
        <w:rPr>
          <w:rFonts w:ascii="Times New Roman" w:eastAsia="Times New Roman" w:hAnsi="Times New Roman" w:cs="Times New Roman"/>
          <w:sz w:val="24"/>
          <w:szCs w:val="24"/>
          <w:lang w:eastAsia="pl-PL"/>
        </w:rPr>
        <w:t>ściami</w:t>
      </w:r>
      <w:r w:rsidR="005B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jednolity:</w:t>
      </w:r>
      <w:r w:rsidR="00507E3D" w:rsidRPr="00507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</w:t>
      </w:r>
      <w:r w:rsidR="009B4B63">
        <w:rPr>
          <w:rFonts w:ascii="Times New Roman" w:eastAsia="Times New Roman" w:hAnsi="Times New Roman" w:cs="Times New Roman"/>
          <w:sz w:val="24"/>
          <w:szCs w:val="24"/>
          <w:lang w:eastAsia="pl-PL"/>
        </w:rPr>
        <w:t> U. z </w:t>
      </w:r>
      <w:r w:rsidR="005B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2016r. </w:t>
      </w:r>
      <w:r w:rsidR="00507E3D" w:rsidRPr="00507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5B26FC">
        <w:rPr>
          <w:rFonts w:ascii="Times New Roman" w:eastAsia="Times New Roman" w:hAnsi="Times New Roman" w:cs="Times New Roman"/>
          <w:sz w:val="24"/>
          <w:szCs w:val="24"/>
          <w:lang w:eastAsia="pl-PL"/>
        </w:rPr>
        <w:t>2147</w:t>
      </w:r>
      <w:r w:rsidR="00507E3D" w:rsidRPr="00507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507E3D" w:rsidRPr="00352CAC" w:rsidRDefault="00507E3D" w:rsidP="00F2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CD3" w:rsidRDefault="00E90CD3" w:rsidP="00E90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Starosta Sulęciński informuje</w:t>
      </w:r>
    </w:p>
    <w:p w:rsidR="00507E3D" w:rsidRPr="00352CAC" w:rsidRDefault="00507E3D" w:rsidP="00F20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4A7" w:rsidRPr="008024A7" w:rsidRDefault="00352CAC" w:rsidP="009B4B63">
      <w:pPr>
        <w:pStyle w:val="Tekstpodstawowy"/>
        <w:jc w:val="both"/>
        <w:rPr>
          <w:sz w:val="24"/>
          <w:szCs w:val="24"/>
        </w:rPr>
      </w:pPr>
      <w:r w:rsidRPr="009B4B63">
        <w:rPr>
          <w:b/>
          <w:bCs/>
          <w:sz w:val="24"/>
          <w:szCs w:val="24"/>
          <w:lang w:eastAsia="pl-PL"/>
        </w:rPr>
        <w:t>o zamiarze</w:t>
      </w:r>
      <w:r w:rsidR="005B26FC" w:rsidRPr="009B4B63">
        <w:rPr>
          <w:b/>
          <w:bCs/>
          <w:sz w:val="24"/>
          <w:szCs w:val="24"/>
          <w:lang w:eastAsia="pl-PL"/>
        </w:rPr>
        <w:t xml:space="preserve"> wszczęcia postępowania administracyjnego w sprawie </w:t>
      </w:r>
      <w:r w:rsidR="009B4B63" w:rsidRPr="009B4B63">
        <w:rPr>
          <w:b/>
          <w:sz w:val="24"/>
          <w:szCs w:val="24"/>
        </w:rPr>
        <w:t>ograniczenia sposobu korzystania z nieruchomości</w:t>
      </w:r>
      <w:r w:rsidR="009B4B63">
        <w:rPr>
          <w:sz w:val="24"/>
          <w:szCs w:val="24"/>
        </w:rPr>
        <w:t xml:space="preserve"> gruntowej</w:t>
      </w:r>
      <w:r w:rsidR="009B4B63" w:rsidRPr="009B4B63">
        <w:rPr>
          <w:sz w:val="24"/>
          <w:szCs w:val="24"/>
        </w:rPr>
        <w:t xml:space="preserve"> położonej w obrębie ewidencyjnym </w:t>
      </w:r>
      <w:r w:rsidR="009B4B63" w:rsidRPr="009B4B63">
        <w:rPr>
          <w:b/>
          <w:sz w:val="24"/>
          <w:szCs w:val="24"/>
        </w:rPr>
        <w:t>Słońsk,</w:t>
      </w:r>
      <w:r w:rsidR="009B4B63">
        <w:rPr>
          <w:sz w:val="24"/>
          <w:szCs w:val="24"/>
        </w:rPr>
        <w:t xml:space="preserve"> gm. </w:t>
      </w:r>
      <w:r w:rsidR="009B4B63" w:rsidRPr="009B4B63">
        <w:rPr>
          <w:sz w:val="24"/>
          <w:szCs w:val="24"/>
        </w:rPr>
        <w:t xml:space="preserve">Słońsk, oznaczonej numerem działki </w:t>
      </w:r>
      <w:r w:rsidR="009B4B63" w:rsidRPr="009B4B63">
        <w:rPr>
          <w:b/>
          <w:sz w:val="24"/>
          <w:szCs w:val="24"/>
        </w:rPr>
        <w:t>117</w:t>
      </w:r>
      <w:r w:rsidR="009B4B63">
        <w:rPr>
          <w:b/>
          <w:sz w:val="24"/>
          <w:szCs w:val="24"/>
        </w:rPr>
        <w:t>1</w:t>
      </w:r>
      <w:r w:rsidR="009B4B63">
        <w:rPr>
          <w:sz w:val="24"/>
          <w:szCs w:val="24"/>
        </w:rPr>
        <w:t xml:space="preserve"> o pow. 0</w:t>
      </w:r>
      <w:r w:rsidR="009B4B63" w:rsidRPr="009B4B63">
        <w:rPr>
          <w:sz w:val="24"/>
          <w:szCs w:val="24"/>
        </w:rPr>
        <w:t>,</w:t>
      </w:r>
      <w:r w:rsidR="009B4B63">
        <w:rPr>
          <w:sz w:val="24"/>
          <w:szCs w:val="24"/>
        </w:rPr>
        <w:t>65</w:t>
      </w:r>
      <w:r w:rsidR="009B4B63" w:rsidRPr="009B4B63">
        <w:rPr>
          <w:sz w:val="24"/>
          <w:szCs w:val="24"/>
        </w:rPr>
        <w:t> ha, przez zezwolenie na założenie i przeprowadzenie przez tę nieruchomość odcinka rurociągu technologicznego przesyłowego płynu złożowego (ropa naftowa) DN100 na linii: odwierty Kamień Mały – instalacja na Ośrodku Produkcyjnym Górzyca, wraz z infrastrukturą towarzyszącą.</w:t>
      </w:r>
    </w:p>
    <w:p w:rsidR="00C611E3" w:rsidRDefault="008024A7" w:rsidP="008024A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przedmiotowej nieruchomości </w:t>
      </w:r>
      <w:r w:rsidR="005B26FC" w:rsidRPr="005B26FC">
        <w:rPr>
          <w:sz w:val="24"/>
          <w:szCs w:val="24"/>
        </w:rPr>
        <w:t xml:space="preserve">Sąd Rejonowy w Sulęcinie IV Wydział Ksiąg Wieczystych prowadzi księgę wieczystą nr </w:t>
      </w:r>
      <w:r w:rsidR="009B4B63" w:rsidRPr="009B4B63">
        <w:rPr>
          <w:sz w:val="24"/>
          <w:szCs w:val="24"/>
        </w:rPr>
        <w:t>GW1U/00004</w:t>
      </w:r>
      <w:r w:rsidR="009B4B63">
        <w:rPr>
          <w:sz w:val="24"/>
          <w:szCs w:val="24"/>
        </w:rPr>
        <w:t>916</w:t>
      </w:r>
      <w:r w:rsidR="009B4B63" w:rsidRPr="009B4B63">
        <w:rPr>
          <w:sz w:val="24"/>
          <w:szCs w:val="24"/>
        </w:rPr>
        <w:t>/</w:t>
      </w:r>
      <w:r w:rsidR="009B4B63">
        <w:rPr>
          <w:sz w:val="24"/>
          <w:szCs w:val="24"/>
        </w:rPr>
        <w:t>9</w:t>
      </w:r>
      <w:r w:rsidR="005B26FC" w:rsidRPr="005B26FC">
        <w:rPr>
          <w:sz w:val="24"/>
          <w:szCs w:val="24"/>
        </w:rPr>
        <w:t>.</w:t>
      </w:r>
      <w:r>
        <w:rPr>
          <w:sz w:val="24"/>
          <w:szCs w:val="24"/>
        </w:rPr>
        <w:t xml:space="preserve"> W dziale II księgi wieczystej jako właściciel wpisany jest nieżyjący </w:t>
      </w:r>
      <w:r w:rsidR="009B4B63">
        <w:rPr>
          <w:sz w:val="24"/>
          <w:szCs w:val="24"/>
        </w:rPr>
        <w:t>Edward Mężyński, s. Wincentego i Józefy</w:t>
      </w:r>
      <w:r>
        <w:rPr>
          <w:sz w:val="24"/>
          <w:szCs w:val="24"/>
        </w:rPr>
        <w:t xml:space="preserve">. </w:t>
      </w:r>
    </w:p>
    <w:p w:rsidR="006F6114" w:rsidRPr="00C611E3" w:rsidRDefault="00C611E3" w:rsidP="008024A7">
      <w:pPr>
        <w:pStyle w:val="Tekstpodstawowy"/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Spadkobiercy zmarłego</w:t>
      </w:r>
      <w:r w:rsidR="006F6114" w:rsidRPr="00C611E3">
        <w:rPr>
          <w:color w:val="000000" w:themeColor="text1"/>
          <w:sz w:val="24"/>
          <w:szCs w:val="24"/>
        </w:rPr>
        <w:t xml:space="preserve"> nie zostali ustaleni.</w:t>
      </w:r>
    </w:p>
    <w:p w:rsidR="005B26FC" w:rsidRDefault="005B26FC" w:rsidP="00F20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F6114" w:rsidRDefault="006F6114" w:rsidP="00060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352CAC" w:rsidRPr="00460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soby którym przysługują 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rawa rzeczowe do ww. nier</w:t>
      </w:r>
      <w:r w:rsidR="005960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uchomości winny zgłaszać się do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Starostwa Powiatowego w Sulęcinie, </w:t>
      </w:r>
      <w:r w:rsidRPr="0059603E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Geodezji, Kartografii, Kata</w:t>
      </w:r>
      <w:r w:rsidR="0059603E" w:rsidRPr="00596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 i Nieruchomości </w:t>
      </w:r>
      <w:r w:rsidRPr="00596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Lipowa 18a, </w:t>
      </w:r>
      <w:r w:rsidR="00596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 nr 204, tel. </w:t>
      </w:r>
      <w:r w:rsidR="0059603E" w:rsidRPr="0059603E">
        <w:rPr>
          <w:rFonts w:ascii="Times New Roman" w:eastAsia="Times New Roman" w:hAnsi="Times New Roman" w:cs="Times New Roman"/>
          <w:sz w:val="24"/>
          <w:szCs w:val="24"/>
          <w:lang w:eastAsia="pl-PL"/>
        </w:rPr>
        <w:t>95-755-52-43</w:t>
      </w:r>
      <w:r w:rsidR="00C61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wew. 23</w:t>
      </w:r>
      <w:r w:rsidR="0059603E" w:rsidRPr="005960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61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terminie 2 </w:t>
      </w:r>
      <w:r w:rsidR="005960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miesięcy od dnia ogłoszenia.</w:t>
      </w:r>
    </w:p>
    <w:p w:rsidR="006F6114" w:rsidRDefault="0059603E" w:rsidP="00060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ustalonym terminie nie zgłoszą się osoby, które wykażą, że przysługują im prawa rzeczowe do ww. nieruchomości, zostanie wszczęte postępowanie w </w:t>
      </w:r>
      <w:r w:rsidR="004E5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sprawie.</w:t>
      </w:r>
    </w:p>
    <w:p w:rsidR="00FE402A" w:rsidRDefault="00FE402A" w:rsidP="00F205D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402A" w:rsidSect="00D4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AC"/>
    <w:rsid w:val="00060F9D"/>
    <w:rsid w:val="00352CAC"/>
    <w:rsid w:val="004604B9"/>
    <w:rsid w:val="004B37C9"/>
    <w:rsid w:val="004E5397"/>
    <w:rsid w:val="00507E3D"/>
    <w:rsid w:val="0059603E"/>
    <w:rsid w:val="005B26FC"/>
    <w:rsid w:val="005C55F4"/>
    <w:rsid w:val="00652BD2"/>
    <w:rsid w:val="006F6114"/>
    <w:rsid w:val="008024A7"/>
    <w:rsid w:val="00894705"/>
    <w:rsid w:val="00906161"/>
    <w:rsid w:val="00982858"/>
    <w:rsid w:val="009B4B63"/>
    <w:rsid w:val="00A415CA"/>
    <w:rsid w:val="00B07DCF"/>
    <w:rsid w:val="00B56882"/>
    <w:rsid w:val="00C32658"/>
    <w:rsid w:val="00C464B1"/>
    <w:rsid w:val="00C611E3"/>
    <w:rsid w:val="00D475A6"/>
    <w:rsid w:val="00DC7191"/>
    <w:rsid w:val="00E70E47"/>
    <w:rsid w:val="00E90CD3"/>
    <w:rsid w:val="00F205DA"/>
    <w:rsid w:val="00F31C8C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2CAC"/>
    <w:rPr>
      <w:b/>
      <w:bCs/>
    </w:rPr>
  </w:style>
  <w:style w:type="character" w:styleId="Uwydatnienie">
    <w:name w:val="Emphasis"/>
    <w:basedOn w:val="Domylnaczcionkaakapitu"/>
    <w:uiPriority w:val="20"/>
    <w:qFormat/>
    <w:rsid w:val="00352CAC"/>
    <w:rPr>
      <w:i/>
      <w:iCs/>
    </w:rPr>
  </w:style>
  <w:style w:type="paragraph" w:styleId="Tekstpodstawowy">
    <w:name w:val="Body Text"/>
    <w:basedOn w:val="Normalny"/>
    <w:link w:val="TekstpodstawowyZnak"/>
    <w:semiHidden/>
    <w:rsid w:val="004604B9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04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604B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4604B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2CAC"/>
    <w:rPr>
      <w:b/>
      <w:bCs/>
    </w:rPr>
  </w:style>
  <w:style w:type="character" w:styleId="Uwydatnienie">
    <w:name w:val="Emphasis"/>
    <w:basedOn w:val="Domylnaczcionkaakapitu"/>
    <w:uiPriority w:val="20"/>
    <w:qFormat/>
    <w:rsid w:val="00352CAC"/>
    <w:rPr>
      <w:i/>
      <w:iCs/>
    </w:rPr>
  </w:style>
  <w:style w:type="paragraph" w:styleId="Tekstpodstawowy">
    <w:name w:val="Body Text"/>
    <w:basedOn w:val="Normalny"/>
    <w:link w:val="TekstpodstawowyZnak"/>
    <w:semiHidden/>
    <w:rsid w:val="004604B9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04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604B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4604B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28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7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7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24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Staszewska</dc:creator>
  <cp:lastModifiedBy>Magdalena Staszewska</cp:lastModifiedBy>
  <cp:revision>2</cp:revision>
  <cp:lastPrinted>2017-01-18T08:39:00Z</cp:lastPrinted>
  <dcterms:created xsi:type="dcterms:W3CDTF">2017-11-15T10:19:00Z</dcterms:created>
  <dcterms:modified xsi:type="dcterms:W3CDTF">2017-11-15T10:19:00Z</dcterms:modified>
</cp:coreProperties>
</file>